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F46194" w14:textId="4D726903" w:rsidR="00595AA2" w:rsidRDefault="00595AA2" w:rsidP="00595AA2">
      <w:pPr>
        <w:ind w:left="720" w:hanging="360"/>
        <w:rPr>
          <w:rFonts w:ascii="Arial" w:hAnsi="Arial" w:cs="Arial"/>
          <w:b/>
          <w:bCs/>
        </w:rPr>
      </w:pPr>
      <w:r>
        <w:rPr>
          <w:rFonts w:ascii="Arial" w:hAnsi="Arial" w:cs="Arial"/>
          <w:b/>
          <w:bCs/>
        </w:rPr>
        <w:t>Bilaga 2</w:t>
      </w:r>
    </w:p>
    <w:p w14:paraId="39337BF8" w14:textId="568ADA57" w:rsidR="00595AA2" w:rsidRPr="00595AA2" w:rsidRDefault="00595AA2" w:rsidP="00595AA2">
      <w:pPr>
        <w:ind w:left="720" w:hanging="360"/>
        <w:rPr>
          <w:rFonts w:ascii="Arial" w:hAnsi="Arial" w:cs="Arial"/>
          <w:sz w:val="20"/>
          <w:szCs w:val="20"/>
        </w:rPr>
      </w:pPr>
      <w:r>
        <w:rPr>
          <w:rFonts w:ascii="Arial" w:hAnsi="Arial" w:cs="Arial"/>
          <w:sz w:val="20"/>
          <w:szCs w:val="20"/>
        </w:rPr>
        <w:t>Bilaga till Samhällsekonomisk konsekvensanalys Fjällvägen, del 2</w:t>
      </w:r>
      <w:bookmarkStart w:id="0" w:name="_GoBack"/>
      <w:bookmarkEnd w:id="0"/>
    </w:p>
    <w:p w14:paraId="3FDB1D35" w14:textId="77777777" w:rsidR="00595AA2" w:rsidRDefault="00595AA2" w:rsidP="00595AA2">
      <w:pPr>
        <w:ind w:left="720" w:hanging="360"/>
        <w:rPr>
          <w:rFonts w:ascii="Arial" w:hAnsi="Arial" w:cs="Arial"/>
          <w:b/>
          <w:bCs/>
        </w:rPr>
      </w:pPr>
    </w:p>
    <w:p w14:paraId="7005610A" w14:textId="08E30C7E" w:rsidR="00595AA2" w:rsidRPr="00595AA2" w:rsidRDefault="00595AA2" w:rsidP="00595AA2">
      <w:pPr>
        <w:ind w:left="720" w:hanging="360"/>
        <w:rPr>
          <w:b/>
          <w:bCs/>
        </w:rPr>
      </w:pPr>
      <w:r w:rsidRPr="00595AA2">
        <w:rPr>
          <w:rFonts w:ascii="Arial" w:hAnsi="Arial" w:cs="Arial"/>
          <w:b/>
          <w:bCs/>
        </w:rPr>
        <w:t>St</w:t>
      </w:r>
      <w:r w:rsidRPr="00595AA2">
        <w:rPr>
          <w:rFonts w:ascii="Arial" w:hAnsi="Arial" w:cs="Arial"/>
          <w:b/>
          <w:bCs/>
        </w:rPr>
        <w:t xml:space="preserve">räckor </w:t>
      </w:r>
      <w:r>
        <w:rPr>
          <w:rFonts w:ascii="Arial" w:hAnsi="Arial" w:cs="Arial"/>
          <w:b/>
          <w:bCs/>
        </w:rPr>
        <w:t xml:space="preserve">längs väg 83 </w:t>
      </w:r>
      <w:r w:rsidRPr="00595AA2">
        <w:rPr>
          <w:rFonts w:ascii="Arial" w:hAnsi="Arial" w:cs="Arial"/>
          <w:b/>
          <w:bCs/>
        </w:rPr>
        <w:t>som vid inventeringen framkommit som möjliga för mittseparering</w:t>
      </w:r>
    </w:p>
    <w:p w14:paraId="0A952CA3" w14:textId="5AEE994C" w:rsidR="00595AA2" w:rsidRPr="00595AA2" w:rsidRDefault="00595AA2" w:rsidP="00595AA2">
      <w:pPr>
        <w:pStyle w:val="Brdtext"/>
        <w:numPr>
          <w:ilvl w:val="0"/>
          <w:numId w:val="1"/>
        </w:numPr>
        <w:rPr>
          <w:lang w:val="sv-SE"/>
        </w:rPr>
      </w:pPr>
      <w:r w:rsidRPr="00595AA2">
        <w:rPr>
          <w:lang w:val="sv-SE"/>
        </w:rPr>
        <w:t xml:space="preserve">Direkt väster om </w:t>
      </w:r>
      <w:proofErr w:type="spellStart"/>
      <w:r w:rsidRPr="00595AA2">
        <w:rPr>
          <w:lang w:val="sv-SE"/>
        </w:rPr>
        <w:t>Skarpå</w:t>
      </w:r>
      <w:proofErr w:type="spellEnd"/>
      <w:r w:rsidRPr="00595AA2">
        <w:rPr>
          <w:lang w:val="sv-SE"/>
        </w:rPr>
        <w:t>, innan väg 698 finns en sträcka med ett flertal utfarter. Det finns dock parallellvägnät. Om detta parallellvägnät nyttjas och vägar/utfarter kan stängas, kan en sträcka om ca 1,5 km nyttjas utan utfarter. Denna sträcka skulle då vara 150 m från korsningen med väg 698 och gå 1,5 km österut. Här är vägen 9 m bred</w:t>
      </w:r>
    </w:p>
    <w:p w14:paraId="17DE1760" w14:textId="77777777" w:rsidR="00595AA2" w:rsidRPr="00595AA2" w:rsidRDefault="00595AA2" w:rsidP="00595AA2">
      <w:pPr>
        <w:pStyle w:val="Brdtext"/>
        <w:numPr>
          <w:ilvl w:val="0"/>
          <w:numId w:val="1"/>
        </w:numPr>
        <w:rPr>
          <w:lang w:val="sv-SE"/>
        </w:rPr>
      </w:pPr>
      <w:r w:rsidRPr="00595AA2">
        <w:rPr>
          <w:lang w:val="sv-SE"/>
        </w:rPr>
        <w:t>Nordväst om korsningen med väg 310, finns en sträcka om ca 2,4 km med ett fåtal utfarter, varpå omkörningsmöjlighet skulle kunna vara möjlig. Här är vägen 8 m bred. Här finns dock en busshållplats.</w:t>
      </w:r>
    </w:p>
    <w:p w14:paraId="3E336D28" w14:textId="77777777" w:rsidR="00595AA2" w:rsidRPr="00595AA2" w:rsidRDefault="00595AA2" w:rsidP="00595AA2">
      <w:pPr>
        <w:pStyle w:val="Brdtext"/>
        <w:numPr>
          <w:ilvl w:val="0"/>
          <w:numId w:val="1"/>
        </w:numPr>
        <w:rPr>
          <w:lang w:val="sv-SE"/>
        </w:rPr>
      </w:pPr>
      <w:r w:rsidRPr="00595AA2">
        <w:rPr>
          <w:lang w:val="sv-SE"/>
        </w:rPr>
        <w:t xml:space="preserve">Norr om </w:t>
      </w:r>
      <w:proofErr w:type="spellStart"/>
      <w:r w:rsidRPr="00595AA2">
        <w:rPr>
          <w:lang w:val="sv-SE"/>
        </w:rPr>
        <w:t>Skyte</w:t>
      </w:r>
      <w:proofErr w:type="spellEnd"/>
      <w:r w:rsidRPr="00595AA2">
        <w:rPr>
          <w:lang w:val="sv-SE"/>
        </w:rPr>
        <w:t xml:space="preserve"> finns en sträcka om ca 2 km med ett fåtal utfarter och mindre anslutande vägar.</w:t>
      </w:r>
    </w:p>
    <w:p w14:paraId="55EF629C" w14:textId="77777777" w:rsidR="00595AA2" w:rsidRPr="00595AA2" w:rsidRDefault="00595AA2" w:rsidP="00595AA2">
      <w:pPr>
        <w:pStyle w:val="Brdtext"/>
        <w:numPr>
          <w:ilvl w:val="0"/>
          <w:numId w:val="1"/>
        </w:numPr>
        <w:rPr>
          <w:lang w:val="sv-SE"/>
        </w:rPr>
      </w:pPr>
      <w:r w:rsidRPr="00595AA2">
        <w:rPr>
          <w:lang w:val="sv-SE"/>
        </w:rPr>
        <w:t xml:space="preserve">Mellan </w:t>
      </w:r>
      <w:proofErr w:type="spellStart"/>
      <w:r w:rsidRPr="00595AA2">
        <w:rPr>
          <w:lang w:val="sv-SE"/>
        </w:rPr>
        <w:t>Snarbo</w:t>
      </w:r>
      <w:proofErr w:type="spellEnd"/>
      <w:r w:rsidRPr="00595AA2">
        <w:rPr>
          <w:lang w:val="sv-SE"/>
        </w:rPr>
        <w:t xml:space="preserve"> och </w:t>
      </w:r>
      <w:proofErr w:type="spellStart"/>
      <w:r w:rsidRPr="00595AA2">
        <w:rPr>
          <w:lang w:val="sv-SE"/>
        </w:rPr>
        <w:t>Ängra</w:t>
      </w:r>
      <w:proofErr w:type="spellEnd"/>
      <w:r w:rsidRPr="00595AA2">
        <w:rPr>
          <w:lang w:val="sv-SE"/>
        </w:rPr>
        <w:t xml:space="preserve"> är en relativt rak sträcka om ca 3,5 km. Det förekommer dock en del anslutande vägar, varpå studie får utföras om dessa är möjliga att stängas eller kunna behållas och på så sätt det kan vara möjlig att förse sträckan med mitträcken.</w:t>
      </w:r>
    </w:p>
    <w:p w14:paraId="5BA6D4A9" w14:textId="77777777" w:rsidR="00595AA2" w:rsidRPr="00595AA2" w:rsidRDefault="00595AA2" w:rsidP="00595AA2">
      <w:pPr>
        <w:pStyle w:val="Brdtext"/>
        <w:numPr>
          <w:ilvl w:val="0"/>
          <w:numId w:val="1"/>
        </w:numPr>
        <w:rPr>
          <w:lang w:val="sv-SE"/>
        </w:rPr>
      </w:pPr>
      <w:r w:rsidRPr="00595AA2">
        <w:rPr>
          <w:lang w:val="sv-SE"/>
        </w:rPr>
        <w:t xml:space="preserve">Nordöst om </w:t>
      </w:r>
      <w:proofErr w:type="spellStart"/>
      <w:r w:rsidRPr="00595AA2">
        <w:rPr>
          <w:lang w:val="sv-SE"/>
        </w:rPr>
        <w:t>Messubodarna</w:t>
      </w:r>
      <w:proofErr w:type="spellEnd"/>
      <w:r w:rsidRPr="00595AA2">
        <w:rPr>
          <w:lang w:val="sv-SE"/>
        </w:rPr>
        <w:t xml:space="preserve"> och </w:t>
      </w:r>
      <w:proofErr w:type="spellStart"/>
      <w:r w:rsidRPr="00595AA2">
        <w:rPr>
          <w:lang w:val="sv-SE"/>
        </w:rPr>
        <w:t>Messubodsjön</w:t>
      </w:r>
      <w:proofErr w:type="spellEnd"/>
      <w:r w:rsidRPr="00595AA2">
        <w:rPr>
          <w:lang w:val="sv-SE"/>
        </w:rPr>
        <w:t xml:space="preserve"> finns en sträcka om ca 1,4 km utan kända utfarter/korsningar. Om de utfarter som begränsar efter 1,5 km, kan stängas, innebär det istället en sträcka om ca 2 km, fram till </w:t>
      </w:r>
      <w:proofErr w:type="spellStart"/>
      <w:r w:rsidRPr="00595AA2">
        <w:rPr>
          <w:lang w:val="sv-SE"/>
        </w:rPr>
        <w:t>Messukölsvägen</w:t>
      </w:r>
      <w:proofErr w:type="spellEnd"/>
      <w:r w:rsidRPr="00595AA2">
        <w:rPr>
          <w:lang w:val="sv-SE"/>
        </w:rPr>
        <w:t xml:space="preserve">. </w:t>
      </w:r>
    </w:p>
    <w:p w14:paraId="2A393701" w14:textId="77777777" w:rsidR="00595AA2" w:rsidRPr="00595AA2" w:rsidRDefault="00595AA2" w:rsidP="00595AA2">
      <w:pPr>
        <w:pStyle w:val="Brdtext"/>
        <w:numPr>
          <w:ilvl w:val="0"/>
          <w:numId w:val="1"/>
        </w:numPr>
        <w:rPr>
          <w:lang w:val="sv-SE"/>
        </w:rPr>
      </w:pPr>
      <w:r w:rsidRPr="00595AA2">
        <w:rPr>
          <w:lang w:val="sv-SE"/>
        </w:rPr>
        <w:t xml:space="preserve">Strax sydöst om </w:t>
      </w:r>
      <w:proofErr w:type="spellStart"/>
      <w:r w:rsidRPr="00595AA2">
        <w:rPr>
          <w:lang w:val="sv-SE"/>
        </w:rPr>
        <w:t>Vänsjö</w:t>
      </w:r>
      <w:proofErr w:type="spellEnd"/>
      <w:r w:rsidRPr="00595AA2">
        <w:rPr>
          <w:lang w:val="sv-SE"/>
        </w:rPr>
        <w:t xml:space="preserve">, finns en relativt rak sträcka om ca 3,3 km med endast ett fåtal utfarter. En del av den </w:t>
      </w:r>
      <w:proofErr w:type="spellStart"/>
      <w:proofErr w:type="gramStart"/>
      <w:r w:rsidRPr="00595AA2">
        <w:rPr>
          <w:lang w:val="sv-SE"/>
        </w:rPr>
        <w:t>sträckan,ca</w:t>
      </w:r>
      <w:proofErr w:type="spellEnd"/>
      <w:proofErr w:type="gramEnd"/>
      <w:r w:rsidRPr="00595AA2">
        <w:rPr>
          <w:lang w:val="sv-SE"/>
        </w:rPr>
        <w:t xml:space="preserve"> 1,4 km är helt utan kända utfarter/korsningar. </w:t>
      </w:r>
    </w:p>
    <w:p w14:paraId="6FFFF282" w14:textId="77777777" w:rsidR="00595AA2" w:rsidRPr="00595AA2" w:rsidRDefault="00595AA2" w:rsidP="00595AA2">
      <w:pPr>
        <w:pStyle w:val="Brdtext"/>
        <w:numPr>
          <w:ilvl w:val="0"/>
          <w:numId w:val="1"/>
        </w:numPr>
        <w:rPr>
          <w:lang w:val="sv-SE"/>
        </w:rPr>
      </w:pPr>
      <w:r w:rsidRPr="00595AA2">
        <w:rPr>
          <w:lang w:val="sv-SE"/>
        </w:rPr>
        <w:t xml:space="preserve">Strax väster om </w:t>
      </w:r>
      <w:proofErr w:type="spellStart"/>
      <w:r w:rsidRPr="00595AA2">
        <w:rPr>
          <w:lang w:val="sv-SE"/>
        </w:rPr>
        <w:t>Vänsjö</w:t>
      </w:r>
      <w:proofErr w:type="spellEnd"/>
      <w:r w:rsidRPr="00595AA2">
        <w:rPr>
          <w:lang w:val="sv-SE"/>
        </w:rPr>
        <w:t xml:space="preserve"> finns en relativt rak sträcka om ca 4,1 km med endast ett fåtal utfarter. En del av den </w:t>
      </w:r>
      <w:proofErr w:type="spellStart"/>
      <w:proofErr w:type="gramStart"/>
      <w:r w:rsidRPr="00595AA2">
        <w:rPr>
          <w:lang w:val="sv-SE"/>
        </w:rPr>
        <w:t>sträckan,ca</w:t>
      </w:r>
      <w:proofErr w:type="spellEnd"/>
      <w:proofErr w:type="gramEnd"/>
      <w:r w:rsidRPr="00595AA2">
        <w:rPr>
          <w:lang w:val="sv-SE"/>
        </w:rPr>
        <w:t xml:space="preserve"> 1,8 km är helt utan kända utfarter/korsningar. </w:t>
      </w:r>
    </w:p>
    <w:p w14:paraId="49075A90" w14:textId="77777777" w:rsidR="00595AA2" w:rsidRPr="00595AA2" w:rsidRDefault="00595AA2" w:rsidP="00595AA2">
      <w:pPr>
        <w:pStyle w:val="Brdtext"/>
        <w:numPr>
          <w:ilvl w:val="0"/>
          <w:numId w:val="1"/>
        </w:numPr>
        <w:rPr>
          <w:lang w:val="sv-SE"/>
        </w:rPr>
      </w:pPr>
      <w:r w:rsidRPr="00595AA2">
        <w:rPr>
          <w:lang w:val="sv-SE"/>
        </w:rPr>
        <w:t xml:space="preserve">Strax norr om samhället Remmen, tillika öster om korsning med väg 703, finns en rak sträcka om ca 1,6 km med endast ett fåtal mindre och kända utfarter. </w:t>
      </w:r>
    </w:p>
    <w:p w14:paraId="3A2A3189" w14:textId="77777777" w:rsidR="00595AA2" w:rsidRPr="00595AA2" w:rsidRDefault="00595AA2" w:rsidP="00595AA2">
      <w:pPr>
        <w:pStyle w:val="Brdtext"/>
        <w:numPr>
          <w:ilvl w:val="0"/>
          <w:numId w:val="1"/>
        </w:numPr>
        <w:rPr>
          <w:lang w:val="sv-SE"/>
        </w:rPr>
      </w:pPr>
      <w:r w:rsidRPr="00595AA2">
        <w:rPr>
          <w:lang w:val="sv-SE"/>
        </w:rPr>
        <w:t xml:space="preserve">Norr om Sveg, norr om Överberg är en relativt rak sträcka om ca 1,7 km med endast ett fåtal mindre och kända utfarter.  </w:t>
      </w:r>
    </w:p>
    <w:p w14:paraId="7FBB2BD5" w14:textId="77777777" w:rsidR="00595AA2" w:rsidRPr="00595AA2" w:rsidRDefault="00595AA2" w:rsidP="00595AA2">
      <w:pPr>
        <w:pStyle w:val="Brdtext"/>
        <w:numPr>
          <w:ilvl w:val="0"/>
          <w:numId w:val="1"/>
        </w:numPr>
        <w:rPr>
          <w:lang w:val="sv-SE"/>
        </w:rPr>
      </w:pPr>
      <w:r w:rsidRPr="00595AA2">
        <w:rPr>
          <w:lang w:val="sv-SE"/>
        </w:rPr>
        <w:t xml:space="preserve">Mellan vägen till </w:t>
      </w:r>
      <w:proofErr w:type="spellStart"/>
      <w:r w:rsidRPr="00595AA2">
        <w:rPr>
          <w:lang w:val="sv-SE"/>
        </w:rPr>
        <w:t>Bådhusvallarna</w:t>
      </w:r>
      <w:proofErr w:type="spellEnd"/>
      <w:r w:rsidRPr="00595AA2">
        <w:rPr>
          <w:lang w:val="sv-SE"/>
        </w:rPr>
        <w:t xml:space="preserve"> och vägen till </w:t>
      </w:r>
      <w:proofErr w:type="spellStart"/>
      <w:r w:rsidRPr="00595AA2">
        <w:rPr>
          <w:lang w:val="sv-SE"/>
        </w:rPr>
        <w:t>Remmet</w:t>
      </w:r>
      <w:proofErr w:type="spellEnd"/>
      <w:r w:rsidRPr="00595AA2">
        <w:rPr>
          <w:lang w:val="sv-SE"/>
        </w:rPr>
        <w:t>, mäter vägen knappt 4 km. Längs denna sträcka är vägen relativt rak, med ett fåtal utfarter/skogsbilvägar, främst på den norra sidan vägen.</w:t>
      </w:r>
    </w:p>
    <w:p w14:paraId="4A8D8D21" w14:textId="77777777" w:rsidR="00595AA2" w:rsidRPr="00595AA2" w:rsidRDefault="00595AA2" w:rsidP="00595AA2">
      <w:pPr>
        <w:pStyle w:val="Brdtext"/>
        <w:numPr>
          <w:ilvl w:val="0"/>
          <w:numId w:val="1"/>
        </w:numPr>
        <w:rPr>
          <w:lang w:val="sv-SE"/>
        </w:rPr>
      </w:pPr>
      <w:r w:rsidRPr="00595AA2">
        <w:rPr>
          <w:lang w:val="sv-SE"/>
        </w:rPr>
        <w:t xml:space="preserve">Norr om </w:t>
      </w:r>
      <w:proofErr w:type="spellStart"/>
      <w:r w:rsidRPr="00595AA2">
        <w:rPr>
          <w:lang w:val="sv-SE"/>
        </w:rPr>
        <w:t>Glisssjöberg</w:t>
      </w:r>
      <w:proofErr w:type="spellEnd"/>
      <w:r w:rsidRPr="00595AA2">
        <w:rPr>
          <w:lang w:val="sv-SE"/>
        </w:rPr>
        <w:t xml:space="preserve">, i höjd med </w:t>
      </w:r>
      <w:proofErr w:type="spellStart"/>
      <w:r w:rsidRPr="00595AA2">
        <w:rPr>
          <w:lang w:val="sv-SE"/>
        </w:rPr>
        <w:t>Möckelbäcken</w:t>
      </w:r>
      <w:proofErr w:type="spellEnd"/>
      <w:r w:rsidRPr="00595AA2">
        <w:rPr>
          <w:lang w:val="sv-SE"/>
        </w:rPr>
        <w:t xml:space="preserve"> finns en relativt rak vägsträcka om ca 2,1 km, med endast en känd väganslutning. Denna väganslutning är mot sydväst och är namngiven Fagerhån.</w:t>
      </w:r>
    </w:p>
    <w:p w14:paraId="336C037B" w14:textId="77777777" w:rsidR="00595AA2" w:rsidRPr="00595AA2" w:rsidRDefault="00595AA2" w:rsidP="00595AA2">
      <w:pPr>
        <w:pStyle w:val="Brdtext"/>
        <w:numPr>
          <w:ilvl w:val="0"/>
          <w:numId w:val="1"/>
        </w:numPr>
        <w:rPr>
          <w:lang w:val="sv-SE"/>
        </w:rPr>
      </w:pPr>
      <w:r w:rsidRPr="00595AA2">
        <w:rPr>
          <w:lang w:val="sv-SE"/>
        </w:rPr>
        <w:t xml:space="preserve">Norr om </w:t>
      </w:r>
      <w:proofErr w:type="spellStart"/>
      <w:r w:rsidRPr="00595AA2">
        <w:rPr>
          <w:lang w:val="sv-SE"/>
        </w:rPr>
        <w:t>Linsell</w:t>
      </w:r>
      <w:proofErr w:type="spellEnd"/>
      <w:r w:rsidRPr="00595AA2">
        <w:rPr>
          <w:lang w:val="sv-SE"/>
        </w:rPr>
        <w:t xml:space="preserve">, söder om </w:t>
      </w:r>
      <w:proofErr w:type="spellStart"/>
      <w:r w:rsidRPr="00595AA2">
        <w:rPr>
          <w:lang w:val="sv-SE"/>
        </w:rPr>
        <w:t>Ransjö</w:t>
      </w:r>
      <w:proofErr w:type="spellEnd"/>
      <w:r w:rsidRPr="00595AA2">
        <w:rPr>
          <w:lang w:val="sv-SE"/>
        </w:rPr>
        <w:t xml:space="preserve">, finns en raksträcka om ca 2 km utan kända utfarter, dock med en </w:t>
      </w:r>
      <w:proofErr w:type="spellStart"/>
      <w:r w:rsidRPr="00595AA2">
        <w:rPr>
          <w:lang w:val="sv-SE"/>
        </w:rPr>
        <w:t>rastficka</w:t>
      </w:r>
      <w:proofErr w:type="spellEnd"/>
      <w:r w:rsidRPr="00595AA2">
        <w:rPr>
          <w:lang w:val="sv-SE"/>
        </w:rPr>
        <w:t xml:space="preserve"> med service längs vägens västra sida, dvs för trafik i riktning söderut.</w:t>
      </w:r>
    </w:p>
    <w:p w14:paraId="51CE4D04" w14:textId="77777777" w:rsidR="00595AA2" w:rsidRPr="00595AA2" w:rsidRDefault="00595AA2" w:rsidP="00595AA2">
      <w:pPr>
        <w:pStyle w:val="Brdtext"/>
        <w:numPr>
          <w:ilvl w:val="0"/>
          <w:numId w:val="1"/>
        </w:numPr>
        <w:rPr>
          <w:lang w:val="sv-SE"/>
        </w:rPr>
      </w:pPr>
      <w:r w:rsidRPr="00595AA2">
        <w:rPr>
          <w:lang w:val="sv-SE"/>
        </w:rPr>
        <w:t>Norr om Randsjö, finns en raksträcka om ca 2 km och en sträcka om ca 3 km, utan väganslutningar, alternativt anslutningar som kan stängas.</w:t>
      </w:r>
    </w:p>
    <w:p w14:paraId="726D694B" w14:textId="77777777" w:rsidR="00595AA2" w:rsidRPr="00595AA2" w:rsidRDefault="00595AA2" w:rsidP="00595AA2">
      <w:pPr>
        <w:pStyle w:val="Brdtext"/>
        <w:numPr>
          <w:ilvl w:val="0"/>
          <w:numId w:val="1"/>
        </w:numPr>
        <w:rPr>
          <w:lang w:val="sv-SE"/>
        </w:rPr>
      </w:pPr>
      <w:r w:rsidRPr="00595AA2">
        <w:rPr>
          <w:lang w:val="sv-SE"/>
        </w:rPr>
        <w:t>Väster om Hede, parallellt med Halvfardammen i Ljusnan, finns en raksträcka om ca 5 km. Förvisso finns där några utfarter, men vägen har fördelen av att vara mycket rak.</w:t>
      </w:r>
    </w:p>
    <w:p w14:paraId="6A6D5017" w14:textId="77777777" w:rsidR="00595AA2" w:rsidRPr="00595AA2" w:rsidRDefault="00595AA2" w:rsidP="00595AA2">
      <w:pPr>
        <w:pStyle w:val="Brdtext"/>
        <w:numPr>
          <w:ilvl w:val="0"/>
          <w:numId w:val="1"/>
        </w:numPr>
        <w:rPr>
          <w:lang w:val="sv-SE"/>
        </w:rPr>
      </w:pPr>
      <w:r w:rsidRPr="00595AA2">
        <w:rPr>
          <w:lang w:val="sv-SE"/>
        </w:rPr>
        <w:t>I höjd med Långå finns en relativt rak sträcka om ca 2,2 km utan kända utfarter strax öster om Gästgivargården.</w:t>
      </w:r>
    </w:p>
    <w:p w14:paraId="7EA66748" w14:textId="77777777" w:rsidR="00595AA2" w:rsidRPr="00595AA2" w:rsidRDefault="00595AA2" w:rsidP="00595AA2">
      <w:pPr>
        <w:pStyle w:val="Brdtext"/>
        <w:numPr>
          <w:ilvl w:val="0"/>
          <w:numId w:val="1"/>
        </w:numPr>
        <w:rPr>
          <w:lang w:val="sv-SE"/>
        </w:rPr>
      </w:pPr>
      <w:r w:rsidRPr="00595AA2">
        <w:rPr>
          <w:lang w:val="sv-SE"/>
        </w:rPr>
        <w:t xml:space="preserve">Längs den södra sidan av sjön </w:t>
      </w:r>
      <w:proofErr w:type="spellStart"/>
      <w:r w:rsidRPr="00595AA2">
        <w:rPr>
          <w:lang w:val="sv-SE"/>
        </w:rPr>
        <w:t>Lossen</w:t>
      </w:r>
      <w:proofErr w:type="spellEnd"/>
      <w:r w:rsidRPr="00595AA2">
        <w:rPr>
          <w:lang w:val="sv-SE"/>
        </w:rPr>
        <w:t>, finns en relativt rak sträcka om ca 3,6 km med endast ett fåtal väganslutningar.</w:t>
      </w:r>
    </w:p>
    <w:p w14:paraId="50D528B2" w14:textId="77777777" w:rsidR="00595AA2" w:rsidRPr="00595AA2" w:rsidRDefault="00595AA2" w:rsidP="00595AA2">
      <w:pPr>
        <w:pStyle w:val="Brdtext"/>
        <w:numPr>
          <w:ilvl w:val="0"/>
          <w:numId w:val="1"/>
        </w:numPr>
        <w:rPr>
          <w:lang w:val="sv-SE"/>
        </w:rPr>
      </w:pPr>
      <w:r w:rsidRPr="00595AA2">
        <w:rPr>
          <w:lang w:val="sv-SE"/>
        </w:rPr>
        <w:lastRenderedPageBreak/>
        <w:t>Strax norr om Tjärnbräckan finns en relativt rak sträcka med ett fåtal utfarter.  Dess längd är knappt 7 km.</w:t>
      </w:r>
    </w:p>
    <w:p w14:paraId="1C87121A" w14:textId="77777777" w:rsidR="00595AA2" w:rsidRPr="00595AA2" w:rsidRDefault="00595AA2" w:rsidP="00595AA2">
      <w:pPr>
        <w:pStyle w:val="Brdtext"/>
        <w:numPr>
          <w:ilvl w:val="0"/>
          <w:numId w:val="1"/>
        </w:numPr>
        <w:rPr>
          <w:lang w:val="sv-SE"/>
        </w:rPr>
      </w:pPr>
      <w:r w:rsidRPr="00595AA2">
        <w:rPr>
          <w:lang w:val="sv-SE"/>
        </w:rPr>
        <w:t>Ytterligare västerut, är vägen krokig, väganslutningar ligger tätt och vägen går igenom samhällen såsom Funäsdalen och Tänndalen. Ytterligare väster därom ses finns inte ett lika stort behov av åtgärder på sträckan.</w:t>
      </w:r>
    </w:p>
    <w:p w14:paraId="3BD94BC7" w14:textId="77777777" w:rsidR="009832E4" w:rsidRDefault="00595AA2"/>
    <w:sectPr w:rsidR="009832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F6604B"/>
    <w:multiLevelType w:val="hybridMultilevel"/>
    <w:tmpl w:val="C986CB20"/>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EF8"/>
    <w:rsid w:val="003C2EF8"/>
    <w:rsid w:val="00595AA2"/>
    <w:rsid w:val="005C382F"/>
    <w:rsid w:val="00F743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5A9F1"/>
  <w15:chartTrackingRefBased/>
  <w15:docId w15:val="{E1E07C86-4471-49A1-98AC-C476CD58F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rsid w:val="00595AA2"/>
    <w:pPr>
      <w:spacing w:after="130" w:line="260" w:lineRule="atLeast"/>
    </w:pPr>
    <w:rPr>
      <w:rFonts w:ascii="Arial" w:eastAsia="Times New Roman" w:hAnsi="Arial" w:cs="Times New Roman"/>
      <w:sz w:val="20"/>
      <w:szCs w:val="20"/>
      <w:lang w:val="en-GB" w:eastAsia="sv-SE"/>
    </w:rPr>
  </w:style>
  <w:style w:type="character" w:customStyle="1" w:styleId="BrdtextChar">
    <w:name w:val="Brödtext Char"/>
    <w:basedOn w:val="Standardstycketeckensnitt"/>
    <w:link w:val="Brdtext"/>
    <w:rsid w:val="00595AA2"/>
    <w:rPr>
      <w:rFonts w:ascii="Arial" w:eastAsia="Times New Roman" w:hAnsi="Arial" w:cs="Times New Roman"/>
      <w:sz w:val="20"/>
      <w:szCs w:val="20"/>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528</Words>
  <Characters>2800</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Mattsson, Kristina</dc:creator>
  <cp:keywords/>
  <dc:description/>
  <cp:lastModifiedBy>Mattsson, Kristina</cp:lastModifiedBy>
  <cp:revision>2</cp:revision>
  <dcterms:created xsi:type="dcterms:W3CDTF">2020-04-15T12:21:00Z</dcterms:created>
  <dcterms:modified xsi:type="dcterms:W3CDTF">2020-04-15T12:26:00Z</dcterms:modified>
</cp:coreProperties>
</file>